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CC" w:rsidRDefault="00061DCC" w:rsidP="00061D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23232"/>
          <w:sz w:val="40"/>
          <w:szCs w:val="40"/>
          <w:shd w:val="clear" w:color="auto" w:fill="FFFFFF"/>
        </w:rPr>
      </w:pPr>
      <w:r w:rsidRPr="00061DCC">
        <w:rPr>
          <w:rFonts w:ascii="Times New Roman" w:hAnsi="Times New Roman" w:cs="Times New Roman"/>
          <w:b/>
          <w:color w:val="323232"/>
          <w:sz w:val="40"/>
          <w:szCs w:val="40"/>
          <w:shd w:val="clear" w:color="auto" w:fill="FFFFFF"/>
        </w:rPr>
        <w:t>Вниманию субъектов хозяйствования!</w:t>
      </w:r>
    </w:p>
    <w:p w:rsidR="00061DCC" w:rsidRPr="00061DCC" w:rsidRDefault="00061DCC" w:rsidP="00061D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23232"/>
          <w:sz w:val="40"/>
          <w:szCs w:val="40"/>
          <w:shd w:val="clear" w:color="auto" w:fill="FFFFFF"/>
        </w:rPr>
      </w:pPr>
    </w:p>
    <w:p w:rsidR="00061DCC" w:rsidRPr="00061DCC" w:rsidRDefault="00061DCC" w:rsidP="00061D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36"/>
          <w:szCs w:val="36"/>
        </w:rPr>
      </w:pPr>
      <w:r w:rsidRPr="00061DCC">
        <w:rPr>
          <w:rFonts w:ascii="Times New Roman" w:hAnsi="Times New Roman" w:cs="Times New Roman"/>
          <w:color w:val="323232"/>
          <w:sz w:val="36"/>
          <w:szCs w:val="36"/>
          <w:shd w:val="clear" w:color="auto" w:fill="FFFFFF"/>
        </w:rPr>
        <w:t xml:space="preserve">Министерство антимонопольного регулирования и торговли </w:t>
      </w:r>
      <w:r w:rsidRPr="00061DCC">
        <w:rPr>
          <w:rFonts w:ascii="Times New Roman" w:hAnsi="Times New Roman" w:cs="Times New Roman"/>
          <w:color w:val="323232"/>
          <w:sz w:val="36"/>
          <w:szCs w:val="36"/>
          <w:shd w:val="clear" w:color="auto" w:fill="FFFFFF"/>
        </w:rPr>
        <w:t xml:space="preserve">Республики Беларусь </w:t>
      </w:r>
      <w:r w:rsidRPr="00061DCC">
        <w:rPr>
          <w:rFonts w:ascii="Times New Roman" w:hAnsi="Times New Roman" w:cs="Times New Roman"/>
          <w:color w:val="323232"/>
          <w:sz w:val="36"/>
          <w:szCs w:val="36"/>
          <w:shd w:val="clear" w:color="auto" w:fill="FFFFFF"/>
        </w:rPr>
        <w:t>подготовило рекомендации в части формирования цен на школьные товары (одежда и обувь делового стиля, белье, чулочно-носочные изделия, ранцы, рюкзаки, портфели, сумки для учащихся, детские сумки, бумажно-беловые товары (тетради, альбомы, дневники и другие), обложки для тетрадей, дневников, учебников, канцелярские товары) с использованием следующих подходов:</w:t>
      </w:r>
    </w:p>
    <w:p w:rsidR="00061DCC" w:rsidRPr="00061DCC" w:rsidRDefault="00061DCC" w:rsidP="00061D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36"/>
          <w:szCs w:val="36"/>
          <w:shd w:val="clear" w:color="auto" w:fill="FFFFFF"/>
        </w:rPr>
      </w:pPr>
      <w:r w:rsidRPr="00061DCC">
        <w:rPr>
          <w:rFonts w:ascii="Times New Roman" w:hAnsi="Times New Roman" w:cs="Times New Roman"/>
          <w:color w:val="323232"/>
          <w:sz w:val="36"/>
          <w:szCs w:val="36"/>
          <w:shd w:val="clear" w:color="auto" w:fill="FFFFFF"/>
        </w:rPr>
        <w:t>производителям – предельный максимальный норматив рентабельности, используемый для определения суммы прибыли, подлежащей включению в отпускные цены производителей на школьные товары, не должен превышать фактический уровень рентабельности реализованной продукции, сложившийся за 2021 год по соответствующей товарной позиции, или 15 процентов в случае, если фактический уровень рентабельности реализованной продукции за 2021 год по соответствующей товарной позиции составил менее 15 процентов;</w:t>
      </w:r>
    </w:p>
    <w:p w:rsidR="00164090" w:rsidRPr="00061DCC" w:rsidRDefault="00061DCC" w:rsidP="00061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61DCC">
        <w:rPr>
          <w:rFonts w:ascii="Times New Roman" w:hAnsi="Times New Roman" w:cs="Times New Roman"/>
          <w:color w:val="323232"/>
          <w:sz w:val="36"/>
          <w:szCs w:val="36"/>
          <w:shd w:val="clear" w:color="auto" w:fill="FFFFFF"/>
        </w:rPr>
        <w:t>импортерам, субъектам оптового звена и розничной торговли – предельные максимальные надбавки импортера, оптовые надбавки, торговые надбавки (с учетом оптовой надбавки) не должны превышать 30 процентов.</w:t>
      </w:r>
      <w:bookmarkStart w:id="0" w:name="_GoBack"/>
      <w:bookmarkEnd w:id="0"/>
    </w:p>
    <w:sectPr w:rsidR="00164090" w:rsidRPr="0006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CC"/>
    <w:rsid w:val="00061DCC"/>
    <w:rsid w:val="00082557"/>
    <w:rsid w:val="00312638"/>
    <w:rsid w:val="0044091B"/>
    <w:rsid w:val="005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9270"/>
  <w15:chartTrackingRefBased/>
  <w15:docId w15:val="{F61027E6-A34D-429D-99AE-CE7D73FF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2022-08-01T09:39:00Z</dcterms:created>
  <dcterms:modified xsi:type="dcterms:W3CDTF">2022-08-01T09:48:00Z</dcterms:modified>
</cp:coreProperties>
</file>