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0E" w:rsidRPr="00C55DFC" w:rsidRDefault="00C40D0E" w:rsidP="00C40D0E">
      <w:pPr>
        <w:tabs>
          <w:tab w:val="left" w:pos="5040"/>
        </w:tabs>
        <w:ind w:firstLine="709"/>
        <w:jc w:val="center"/>
        <w:rPr>
          <w:rFonts w:ascii="Times New Roman" w:hAnsi="Times New Roman"/>
          <w:b/>
          <w:spacing w:val="0"/>
          <w:sz w:val="30"/>
          <w:szCs w:val="30"/>
          <w:lang w:eastAsia="ru-RU"/>
        </w:rPr>
      </w:pPr>
      <w:r w:rsidRPr="00C55DFC">
        <w:rPr>
          <w:rFonts w:ascii="Times New Roman" w:hAnsi="Times New Roman"/>
          <w:b/>
          <w:spacing w:val="0"/>
          <w:sz w:val="30"/>
          <w:szCs w:val="30"/>
          <w:lang w:eastAsia="ru-RU"/>
        </w:rPr>
        <w:t>Рекомендации по минимизации риска возникновения и распространения инфекции, вызванной коронавирусом COVID-19, при осуществлении деятельности в области общественного питания</w:t>
      </w:r>
    </w:p>
    <w:p w:rsidR="00C40D0E" w:rsidRPr="00C55DFC" w:rsidRDefault="00C40D0E" w:rsidP="00C40D0E">
      <w:pPr>
        <w:tabs>
          <w:tab w:val="left" w:pos="5040"/>
        </w:tabs>
        <w:ind w:firstLine="709"/>
        <w:jc w:val="center"/>
        <w:rPr>
          <w:rFonts w:ascii="Times New Roman" w:hAnsi="Times New Roman"/>
          <w:b/>
          <w:spacing w:val="0"/>
          <w:sz w:val="30"/>
          <w:szCs w:val="30"/>
          <w:lang w:eastAsia="ru-RU"/>
        </w:rPr>
      </w:pPr>
    </w:p>
    <w:p w:rsidR="00C40D0E" w:rsidRPr="00C55DFC" w:rsidRDefault="00C40D0E" w:rsidP="00C40D0E">
      <w:pPr>
        <w:tabs>
          <w:tab w:val="left" w:pos="5040"/>
        </w:tabs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>В целях минимизации риска возникновения и распространения инфекции, вызванной коронавирусом COVID-19,</w:t>
      </w:r>
      <w:r w:rsidRPr="00C55DFC">
        <w:rPr>
          <w:rFonts w:ascii="Times New Roman" w:hAnsi="Times New Roman"/>
          <w:b/>
          <w:spacing w:val="0"/>
          <w:sz w:val="30"/>
          <w:szCs w:val="30"/>
          <w:lang w:eastAsia="ru-RU"/>
        </w:rPr>
        <w:t xml:space="preserve"> рекомендуем </w:t>
      </w: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>юридическим лицам и индивидуальным предпринимателям, осуществляющим деятельность в сфере общественного питания:</w:t>
      </w:r>
    </w:p>
    <w:p w:rsidR="00C40D0E" w:rsidRPr="00C55DFC" w:rsidRDefault="00C40D0E" w:rsidP="00C40D0E">
      <w:pPr>
        <w:tabs>
          <w:tab w:val="left" w:pos="5040"/>
        </w:tabs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 xml:space="preserve">1. обеспечить измерение температуры тела работников </w:t>
      </w: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br/>
        <w:t xml:space="preserve">и не допускать к работе работников с признаками респираторной инфекции (в том числе насморк, чихание, кашель, повышенная температура тела). </w:t>
      </w:r>
      <w:proofErr w:type="gramStart"/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>При измерении температуры тела контактными средствами измерения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средствами;</w:t>
      </w:r>
      <w:proofErr w:type="gramEnd"/>
    </w:p>
    <w:p w:rsidR="00C40D0E" w:rsidRPr="00C55DFC" w:rsidRDefault="00C40D0E" w:rsidP="00C40D0E">
      <w:pPr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>2. обеспечить всех работников индивидуальными средствами защиты органов дыхания (в том числе масками или повязками для лица), дезинфицирующими средствами (в том числе салфетками, гелями, спреями и другими средствами) для обработки рук и перчатками;</w:t>
      </w:r>
    </w:p>
    <w:p w:rsidR="00C40D0E" w:rsidRPr="00C55DFC" w:rsidRDefault="00C40D0E" w:rsidP="00C40D0E">
      <w:pPr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 xml:space="preserve">3. обеспечить возможность соблюдения работниками правил личной и общественной гигиены: оборудовать в местах общего пользования умывальники для мытья рук с мылом и диспенсеры (дозаторы) с дезинфицирующими средствами и организовать контроль их регулярной заправки; </w:t>
      </w:r>
    </w:p>
    <w:p w:rsidR="00C40D0E" w:rsidRPr="00C55DFC" w:rsidRDefault="00C40D0E" w:rsidP="00C40D0E">
      <w:pPr>
        <w:tabs>
          <w:tab w:val="left" w:pos="5040"/>
        </w:tabs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 xml:space="preserve">4. информировать работников о необходимости соблюдения правил личной и общественной гигиены: режима регулярного мытья рук </w:t>
      </w: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br/>
        <w:t>с мылом или обработки дезинфицирующими средствами – в течение всего рабочего дня, после каждого посещения туалета и перед каждым приемом пищи;</w:t>
      </w:r>
    </w:p>
    <w:p w:rsidR="00C40D0E" w:rsidRPr="00C55DFC" w:rsidRDefault="00C40D0E" w:rsidP="00C40D0E">
      <w:pPr>
        <w:tabs>
          <w:tab w:val="left" w:pos="5040"/>
        </w:tabs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>5. оказание услуг общественного питания и расчеты с покупателями проводить в индивидуальных средствах защиты органов дыхания и в перчатках;</w:t>
      </w:r>
    </w:p>
    <w:p w:rsidR="00C40D0E" w:rsidRPr="00C55DFC" w:rsidRDefault="00C40D0E" w:rsidP="00C40D0E">
      <w:pPr>
        <w:tabs>
          <w:tab w:val="left" w:pos="5040"/>
        </w:tabs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>6. в объектах общественного питания:</w:t>
      </w:r>
    </w:p>
    <w:p w:rsidR="00C40D0E" w:rsidRPr="00C55DFC" w:rsidRDefault="00C40D0E" w:rsidP="00C40D0E">
      <w:pPr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>6.1. ограничить доступ в служебные помещения лиц, не связанных с деятельностью объекта, за исключением работ, связанных с производственными процессами (ремонт и обслуживание технологического оборудования и т.п.);</w:t>
      </w:r>
    </w:p>
    <w:p w:rsidR="00C40D0E" w:rsidRPr="00C55DFC" w:rsidRDefault="00C40D0E" w:rsidP="00C40D0E">
      <w:pPr>
        <w:tabs>
          <w:tab w:val="left" w:pos="5040"/>
        </w:tabs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proofErr w:type="gramStart"/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 xml:space="preserve">6.2. при наличии возможности организовать обслуживание на вынос без посещения посетителями помещений таких объектов (в том числе с использованием линий </w:t>
      </w:r>
      <w:proofErr w:type="spellStart"/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>автораздачи</w:t>
      </w:r>
      <w:proofErr w:type="spellEnd"/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 xml:space="preserve">, через окна экспресс-обслуживания), либо обслуживание с закрытым залом (в том числе с использованием терминалов и аппаратов самообслуживания, </w:t>
      </w: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lastRenderedPageBreak/>
        <w:t>бесконтактных зон оформления и выдачи заказов), либо доставку продукции общественного питания и товаров по заказам;</w:t>
      </w:r>
      <w:proofErr w:type="gramEnd"/>
    </w:p>
    <w:p w:rsidR="00C40D0E" w:rsidRPr="00C55DFC" w:rsidRDefault="00C40D0E" w:rsidP="00C40D0E">
      <w:pPr>
        <w:tabs>
          <w:tab w:val="left" w:pos="5040"/>
        </w:tabs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 xml:space="preserve">6.3. не допускать скопления людей. Организовать безопасное перемещение и размещение посетителей в обеденном зале: по одному или по двое с соблюдением дистанции в 1-1,5 метра; </w:t>
      </w:r>
    </w:p>
    <w:p w:rsidR="00C40D0E" w:rsidRPr="00C55DFC" w:rsidRDefault="00C40D0E" w:rsidP="00C40D0E">
      <w:pPr>
        <w:tabs>
          <w:tab w:val="left" w:pos="5040"/>
        </w:tabs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>6.4. оборудовать на входе и выходе, а также на иных  видных местах по ходу движения места для обработки посетителями рук дезинфицирующими средствами (в том числе с помощью установленных диспенсеров, дозаторов);</w:t>
      </w:r>
    </w:p>
    <w:p w:rsidR="00C40D0E" w:rsidRPr="00C55DFC" w:rsidRDefault="00C40D0E" w:rsidP="00C40D0E">
      <w:pPr>
        <w:tabs>
          <w:tab w:val="left" w:pos="5040"/>
        </w:tabs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 xml:space="preserve">6.5. организовать регулярное (каждые 2 часа) проветривание помещений; </w:t>
      </w:r>
    </w:p>
    <w:p w:rsidR="00C40D0E" w:rsidRPr="00C55DFC" w:rsidRDefault="00C40D0E" w:rsidP="00C40D0E">
      <w:pPr>
        <w:tabs>
          <w:tab w:val="left" w:pos="5040"/>
        </w:tabs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proofErr w:type="gramStart"/>
      <w:r w:rsidRPr="00C55DFC">
        <w:rPr>
          <w:rFonts w:ascii="Times New Roman" w:hAnsi="Times New Roman"/>
          <w:color w:val="000000"/>
          <w:spacing w:val="0"/>
          <w:sz w:val="30"/>
          <w:szCs w:val="30"/>
          <w:lang w:eastAsia="ru-RU"/>
        </w:rPr>
        <w:t>6.6. в течение рабочего дня (не реже, чем через 2 часа) организовать проведение влажной уборки помещений</w:t>
      </w: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>, а также часто используемых предметов и мест общего пользования</w:t>
      </w:r>
      <w:r w:rsidRPr="00C55DFC">
        <w:rPr>
          <w:rFonts w:ascii="Times New Roman" w:hAnsi="Times New Roman"/>
          <w:color w:val="000000"/>
          <w:spacing w:val="0"/>
          <w:sz w:val="30"/>
          <w:szCs w:val="30"/>
          <w:lang w:eastAsia="ru-RU"/>
        </w:rPr>
        <w:t xml:space="preserve"> с применением дезинфицирующих средств путем протирания дезинфицирующими средствами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самообслуживания.</w:t>
      </w:r>
      <w:proofErr w:type="gramEnd"/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 xml:space="preserve"> </w:t>
      </w:r>
      <w:r w:rsidRPr="00C55DFC">
        <w:rPr>
          <w:rFonts w:ascii="Times New Roman" w:hAnsi="Times New Roman"/>
          <w:color w:val="000000"/>
          <w:spacing w:val="0"/>
          <w:sz w:val="30"/>
          <w:szCs w:val="30"/>
          <w:lang w:eastAsia="ru-RU"/>
        </w:rPr>
        <w:t>Для дезинфекции применять наименее токсичные средства</w:t>
      </w: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>;</w:t>
      </w:r>
    </w:p>
    <w:p w:rsidR="00C40D0E" w:rsidRPr="00C55DFC" w:rsidRDefault="00C40D0E" w:rsidP="00C40D0E">
      <w:pPr>
        <w:ind w:firstLine="709"/>
        <w:rPr>
          <w:rFonts w:ascii="Times New Roman" w:hAnsi="Times New Roman"/>
          <w:color w:val="000000"/>
          <w:spacing w:val="0"/>
          <w:sz w:val="30"/>
          <w:szCs w:val="30"/>
          <w:lang w:eastAsia="ru-RU"/>
        </w:rPr>
      </w:pPr>
      <w:r w:rsidRPr="00C55DFC">
        <w:rPr>
          <w:rFonts w:ascii="Times New Roman" w:hAnsi="Times New Roman"/>
          <w:color w:val="000000"/>
          <w:spacing w:val="0"/>
          <w:sz w:val="30"/>
          <w:szCs w:val="30"/>
          <w:lang w:eastAsia="ru-RU"/>
        </w:rPr>
        <w:t>6.7. обеспечить использование одноразовой столовой посуды и приборов с последующим ее сбором и уничтожением;</w:t>
      </w:r>
    </w:p>
    <w:p w:rsidR="00C40D0E" w:rsidRPr="00C55DFC" w:rsidRDefault="00C40D0E" w:rsidP="00C40D0E">
      <w:pPr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C55DFC">
        <w:rPr>
          <w:rFonts w:ascii="Times New Roman" w:hAnsi="Times New Roman"/>
          <w:color w:val="000000"/>
          <w:spacing w:val="0"/>
          <w:sz w:val="30"/>
          <w:szCs w:val="30"/>
          <w:lang w:eastAsia="ru-RU"/>
        </w:rPr>
        <w:t xml:space="preserve">6.8. в случае использования посуды многократного применения </w:t>
      </w:r>
      <w:r w:rsidRPr="00C55DFC">
        <w:rPr>
          <w:rFonts w:ascii="Times New Roman" w:hAnsi="Times New Roman"/>
          <w:color w:val="000000"/>
          <w:spacing w:val="0"/>
          <w:sz w:val="30"/>
          <w:szCs w:val="30"/>
          <w:lang w:eastAsia="ru-RU"/>
        </w:rPr>
        <w:br/>
        <w:t xml:space="preserve">не допускать использования посуды с трещинами, сколами, отбитыми краями и поврежденной эмалью. Оборудовать объекты общественного питания посудомоечными машинами с дезинфицирующим эффектом </w:t>
      </w:r>
      <w:r w:rsidRPr="00C55DFC">
        <w:rPr>
          <w:rFonts w:ascii="Times New Roman" w:hAnsi="Times New Roman"/>
          <w:color w:val="000000"/>
          <w:spacing w:val="0"/>
          <w:sz w:val="30"/>
          <w:szCs w:val="30"/>
          <w:lang w:eastAsia="ru-RU"/>
        </w:rPr>
        <w:br/>
        <w:t>для механизированного мытья посуды и столовых приборов. Механическую мойку посуды в посудомоечных машинах производить в соответствии с инструкциями по их эксплуатации, при этом примять режимы обработки, обеспечивающие дезинфекцию посуды и столовых приборов при температуре не ниже 65</w:t>
      </w:r>
      <w:proofErr w:type="gramStart"/>
      <w:r w:rsidRPr="00C55DFC">
        <w:rPr>
          <w:rFonts w:ascii="Times New Roman" w:hAnsi="Times New Roman"/>
          <w:color w:val="000000"/>
          <w:spacing w:val="0"/>
          <w:sz w:val="30"/>
          <w:szCs w:val="30"/>
          <w:lang w:eastAsia="ru-RU"/>
        </w:rPr>
        <w:t>°С</w:t>
      </w:r>
      <w:proofErr w:type="gramEnd"/>
      <w:r w:rsidRPr="00C55DFC">
        <w:rPr>
          <w:rFonts w:ascii="Times New Roman" w:hAnsi="Times New Roman"/>
          <w:color w:val="000000"/>
          <w:spacing w:val="0"/>
          <w:sz w:val="30"/>
          <w:szCs w:val="30"/>
          <w:lang w:eastAsia="ru-RU"/>
        </w:rPr>
        <w:t xml:space="preserve"> в течение 90 минут;</w:t>
      </w:r>
    </w:p>
    <w:p w:rsidR="00C40D0E" w:rsidRPr="00C55DFC" w:rsidRDefault="00C40D0E" w:rsidP="00C40D0E">
      <w:pPr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C55DFC">
        <w:rPr>
          <w:rFonts w:ascii="Times New Roman" w:hAnsi="Times New Roman"/>
          <w:color w:val="000000"/>
          <w:spacing w:val="0"/>
          <w:sz w:val="30"/>
          <w:szCs w:val="30"/>
          <w:lang w:eastAsia="ru-RU"/>
        </w:rPr>
        <w:t xml:space="preserve">6.9. для мытья посуды ручным способом предусмотреть </w:t>
      </w:r>
      <w:proofErr w:type="spellStart"/>
      <w:r w:rsidRPr="00C55DFC">
        <w:rPr>
          <w:rFonts w:ascii="Times New Roman" w:hAnsi="Times New Roman"/>
          <w:color w:val="000000"/>
          <w:spacing w:val="0"/>
          <w:sz w:val="30"/>
          <w:szCs w:val="30"/>
          <w:lang w:eastAsia="ru-RU"/>
        </w:rPr>
        <w:t>трехсекционные</w:t>
      </w:r>
      <w:proofErr w:type="spellEnd"/>
      <w:r w:rsidRPr="00C55DFC">
        <w:rPr>
          <w:rFonts w:ascii="Times New Roman" w:hAnsi="Times New Roman"/>
          <w:color w:val="000000"/>
          <w:spacing w:val="0"/>
          <w:sz w:val="30"/>
          <w:szCs w:val="30"/>
          <w:lang w:eastAsia="ru-RU"/>
        </w:rPr>
        <w:t xml:space="preserve"> ванны для столовой посуды, двухсекционные – </w:t>
      </w:r>
      <w:r w:rsidRPr="00C55DFC">
        <w:rPr>
          <w:rFonts w:ascii="Times New Roman" w:hAnsi="Times New Roman"/>
          <w:color w:val="000000"/>
          <w:spacing w:val="0"/>
          <w:sz w:val="30"/>
          <w:szCs w:val="30"/>
          <w:lang w:eastAsia="ru-RU"/>
        </w:rPr>
        <w:br/>
        <w:t>для стеклянной посуды и столовых приборов;</w:t>
      </w:r>
    </w:p>
    <w:p w:rsidR="00C40D0E" w:rsidRPr="00C55DFC" w:rsidRDefault="00C40D0E" w:rsidP="00C40D0E">
      <w:pPr>
        <w:tabs>
          <w:tab w:val="left" w:pos="5040"/>
        </w:tabs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>6.10.</w:t>
      </w:r>
      <w:r w:rsidRPr="00C55DFC">
        <w:rPr>
          <w:rFonts w:ascii="Times New Roman" w:hAnsi="Times New Roman"/>
          <w:spacing w:val="0"/>
          <w:sz w:val="30"/>
          <w:szCs w:val="30"/>
          <w:lang w:val="en-US" w:eastAsia="ru-RU"/>
        </w:rPr>
        <w:t> </w:t>
      </w: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>при наличии возможности установить перед кассами оргстекло;</w:t>
      </w:r>
    </w:p>
    <w:p w:rsidR="00C40D0E" w:rsidRPr="00C55DFC" w:rsidRDefault="00C40D0E" w:rsidP="00C40D0E">
      <w:pPr>
        <w:tabs>
          <w:tab w:val="left" w:pos="5040"/>
        </w:tabs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C55DFC">
        <w:rPr>
          <w:rFonts w:ascii="Times New Roman" w:hAnsi="Times New Roman"/>
          <w:spacing w:val="0"/>
          <w:sz w:val="30"/>
          <w:szCs w:val="30"/>
          <w:lang w:eastAsia="ru-RU"/>
        </w:rPr>
        <w:t xml:space="preserve">6.11. обеспечить информирование посетителей (в том числе с трансляцией по громкоговорителям) о необходимости при посещении объектов массового скопления людей (в том числе объектов общественного питания) соблюдения безопасной дистанции 1-1,5 метра (в том числе в очереди на кассу) и использования средств индивидуальной защиты (масок и перчаток). </w:t>
      </w:r>
    </w:p>
    <w:p w:rsidR="00C40D0E" w:rsidRDefault="00C40D0E" w:rsidP="00C40D0E">
      <w:pPr>
        <w:spacing w:line="180" w:lineRule="exact"/>
        <w:rPr>
          <w:rFonts w:ascii="Times New Roman" w:hAnsi="Times New Roman"/>
          <w:sz w:val="18"/>
          <w:szCs w:val="18"/>
        </w:rPr>
      </w:pPr>
    </w:p>
    <w:p w:rsidR="00820296" w:rsidRDefault="00820296">
      <w:bookmarkStart w:id="0" w:name="_GoBack"/>
      <w:bookmarkEnd w:id="0"/>
    </w:p>
    <w:sectPr w:rsidR="00820296" w:rsidSect="00E0419C">
      <w:headerReference w:type="even" r:id="rId5"/>
      <w:pgSz w:w="11879" w:h="16840" w:code="9"/>
      <w:pgMar w:top="851" w:right="822" w:bottom="1276" w:left="1560" w:header="426" w:footer="95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A0" w:rsidRDefault="00C40D0E" w:rsidP="005E50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07A0" w:rsidRDefault="00C40D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0E"/>
    <w:rsid w:val="001C5510"/>
    <w:rsid w:val="001E763A"/>
    <w:rsid w:val="00820296"/>
    <w:rsid w:val="00C40D0E"/>
    <w:rsid w:val="00D929D1"/>
    <w:rsid w:val="00FB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0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0D0E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C40D0E"/>
    <w:rPr>
      <w:rFonts w:ascii="Arial" w:eastAsia="Times New Roman" w:hAnsi="Arial" w:cs="Times New Roman"/>
      <w:spacing w:val="-5"/>
      <w:sz w:val="20"/>
      <w:szCs w:val="20"/>
    </w:rPr>
  </w:style>
  <w:style w:type="character" w:styleId="a5">
    <w:name w:val="page number"/>
    <w:rsid w:val="00C40D0E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0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0D0E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C40D0E"/>
    <w:rPr>
      <w:rFonts w:ascii="Arial" w:eastAsia="Times New Roman" w:hAnsi="Arial" w:cs="Times New Roman"/>
      <w:spacing w:val="-5"/>
      <w:sz w:val="20"/>
      <w:szCs w:val="20"/>
    </w:rPr>
  </w:style>
  <w:style w:type="character" w:styleId="a5">
    <w:name w:val="page number"/>
    <w:rsid w:val="00C40D0E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2020-05-20T13:45:00Z</dcterms:created>
  <dcterms:modified xsi:type="dcterms:W3CDTF">2020-05-20T13:46:00Z</dcterms:modified>
</cp:coreProperties>
</file>